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0C4" w:rsidRPr="00C60268" w:rsidRDefault="00CA5512">
      <w:pPr>
        <w:pStyle w:val="Heading1"/>
        <w:rPr>
          <w:rFonts w:ascii="Times New Roman" w:hAnsi="Times New Roman"/>
          <w:color w:val="auto"/>
          <w:sz w:val="44"/>
        </w:rPr>
      </w:pPr>
      <w:r w:rsidRPr="00C60268">
        <w:rPr>
          <w:rFonts w:ascii="Times New Roman" w:hAnsi="Times New Roman"/>
          <w:color w:val="auto"/>
          <w:sz w:val="44"/>
        </w:rPr>
        <w:t>Un exemple vivant</w:t>
      </w:r>
    </w:p>
    <w:p w:rsidR="002B60C4" w:rsidRPr="00B51B63" w:rsidRDefault="00CA5512">
      <w:pPr>
        <w:pStyle w:val="NormalWeb"/>
        <w:rPr>
          <w:sz w:val="20"/>
        </w:rPr>
      </w:pPr>
      <w:r w:rsidRPr="00B51B63">
        <w:rPr>
          <w:sz w:val="20"/>
        </w:rPr>
        <w:t xml:space="preserve">[Mis en ligne en anglais le 18 août </w:t>
      </w:r>
      <w:r w:rsidR="005F7B77" w:rsidRPr="00B51B63">
        <w:rPr>
          <w:sz w:val="20"/>
        </w:rPr>
        <w:t>2014</w:t>
      </w:r>
      <w:r w:rsidRPr="00B51B63">
        <w:rPr>
          <w:sz w:val="20"/>
        </w:rPr>
        <w:t>]</w:t>
      </w:r>
    </w:p>
    <w:p w:rsidR="002B60C4" w:rsidRPr="00C60268" w:rsidRDefault="00CA5512">
      <w:pPr>
        <w:pStyle w:val="Heading4"/>
        <w:rPr>
          <w:rFonts w:ascii="Times New Roman" w:hAnsi="Times New Roman"/>
          <w:i w:val="0"/>
          <w:color w:val="auto"/>
        </w:rPr>
      </w:pPr>
      <w:r w:rsidRPr="00C60268">
        <w:rPr>
          <w:rFonts w:ascii="Times New Roman" w:hAnsi="Times New Roman"/>
          <w:i w:val="0"/>
          <w:color w:val="auto"/>
        </w:rPr>
        <w:t>Par</w:t>
      </w:r>
      <w:r w:rsidR="005F7B77" w:rsidRPr="00C60268">
        <w:rPr>
          <w:rFonts w:ascii="Times New Roman" w:hAnsi="Times New Roman"/>
          <w:i w:val="0"/>
          <w:color w:val="auto"/>
        </w:rPr>
        <w:t xml:space="preserve"> Peter Amsterdam</w:t>
      </w:r>
    </w:p>
    <w:p w:rsidR="002B60C4" w:rsidRPr="00C60268" w:rsidRDefault="00D2754A">
      <w:pPr>
        <w:pStyle w:val="NormalWeb"/>
      </w:pPr>
      <w:r w:rsidRPr="00C60268">
        <w:t>Être</w:t>
      </w:r>
      <w:r w:rsidR="005044C8" w:rsidRPr="00C60268">
        <w:t xml:space="preserve"> un disciple en esprit</w:t>
      </w:r>
      <w:r w:rsidR="00385D00" w:rsidRPr="00C60268">
        <w:t>,</w:t>
      </w:r>
      <w:r w:rsidR="005044C8" w:rsidRPr="00C60268">
        <w:t xml:space="preserve"> cela signifie que nous faisons de notre mieux pour vivre comme Jésus l’</w:t>
      </w:r>
      <w:r w:rsidR="00A72652" w:rsidRPr="00C60268">
        <w:t xml:space="preserve">a </w:t>
      </w:r>
      <w:r w:rsidR="005044C8" w:rsidRPr="00C60268">
        <w:t>enseign</w:t>
      </w:r>
      <w:r w:rsidR="00A72652" w:rsidRPr="00C60268">
        <w:t>é</w:t>
      </w:r>
      <w:r w:rsidR="005044C8" w:rsidRPr="00C60268">
        <w:t xml:space="preserve"> – </w:t>
      </w:r>
      <w:r w:rsidR="00286306">
        <w:t xml:space="preserve">comme Il nous l’a </w:t>
      </w:r>
      <w:r w:rsidR="005044C8" w:rsidRPr="00C60268">
        <w:t>enseigné dans la Bible, et c</w:t>
      </w:r>
      <w:r w:rsidR="00286306">
        <w:t xml:space="preserve">omme </w:t>
      </w:r>
      <w:r w:rsidR="005044C8" w:rsidRPr="00C60268">
        <w:t xml:space="preserve">Il nous </w:t>
      </w:r>
      <w:r w:rsidR="00286306">
        <w:t>l’</w:t>
      </w:r>
      <w:r w:rsidR="005044C8" w:rsidRPr="00C60268">
        <w:t xml:space="preserve">enseigne aujourd’hui à travers notre connexion personnelle avec Lui – </w:t>
      </w:r>
      <w:r w:rsidR="00A72652" w:rsidRPr="00C60268">
        <w:t xml:space="preserve">et </w:t>
      </w:r>
      <w:r w:rsidR="005044C8" w:rsidRPr="00C60268">
        <w:t>pour suivre ses traces; cela signifie vivre comme notre Maître a vécu; être une exemple vivant de sa Parole.</w:t>
      </w:r>
    </w:p>
    <w:p w:rsidR="002B60C4" w:rsidRPr="00C60268" w:rsidRDefault="007318B9">
      <w:pPr>
        <w:pStyle w:val="NormalWeb"/>
      </w:pPr>
      <w:r w:rsidRPr="00C60268">
        <w:t>Qu</w:t>
      </w:r>
      <w:r w:rsidR="005044C8" w:rsidRPr="00C60268">
        <w:t xml:space="preserve">’est-ce qui, </w:t>
      </w:r>
      <w:r w:rsidRPr="00C60268">
        <w:t>d’après Jésus</w:t>
      </w:r>
      <w:r w:rsidR="005044C8" w:rsidRPr="00C60268">
        <w:t>,</w:t>
      </w:r>
      <w:r w:rsidRPr="00C60268">
        <w:t xml:space="preserve"> </w:t>
      </w:r>
      <w:r w:rsidR="005044C8" w:rsidRPr="00C60268">
        <w:t xml:space="preserve">constitue </w:t>
      </w:r>
      <w:r w:rsidRPr="00C60268">
        <w:t xml:space="preserve">la preuve indiscutable que nous sommes ses disciples? C’est que nous </w:t>
      </w:r>
      <w:r w:rsidR="00303370" w:rsidRPr="00C60268">
        <w:t>fa</w:t>
      </w:r>
      <w:r w:rsidR="001D2EF0" w:rsidRPr="00C60268">
        <w:t>i</w:t>
      </w:r>
      <w:r w:rsidR="00303370" w:rsidRPr="00C60268">
        <w:t>sons preuve d’</w:t>
      </w:r>
      <w:r w:rsidRPr="00C60268">
        <w:t xml:space="preserve">amour </w:t>
      </w:r>
      <w:r w:rsidR="00303370" w:rsidRPr="00C60268">
        <w:t xml:space="preserve">envers </w:t>
      </w:r>
      <w:r w:rsidRPr="00C60268">
        <w:t>les autres</w:t>
      </w:r>
      <w:r w:rsidR="00303370" w:rsidRPr="00C60268">
        <w:t xml:space="preserve">. « A </w:t>
      </w:r>
      <w:r w:rsidRPr="00C60268">
        <w:t>ceci, tous reconnaîtront que vous êtes mes disciples : à l’amour que vous aurez les uns pour les autres.</w:t>
      </w:r>
      <w:r w:rsidR="00303370" w:rsidRPr="00C60268">
        <w:t> »</w:t>
      </w:r>
      <w:r w:rsidRPr="00C60268">
        <w:rPr>
          <w:rStyle w:val="EndnoteReference"/>
        </w:rPr>
        <w:endnoteReference w:id="1"/>
      </w:r>
      <w:r w:rsidR="005F7B77" w:rsidRPr="00C60268">
        <w:t xml:space="preserve"> </w:t>
      </w:r>
      <w:r w:rsidR="00576130" w:rsidRPr="00C60268">
        <w:t>Le fait de donner l’amour de Jésus aux gens, et de manifester son amour</w:t>
      </w:r>
      <w:r w:rsidR="00286306">
        <w:t>,</w:t>
      </w:r>
      <w:r w:rsidR="00576130" w:rsidRPr="00C60268">
        <w:t xml:space="preserve"> non seulement en paroles mais en actes tangibles</w:t>
      </w:r>
      <w:r w:rsidR="00385D00" w:rsidRPr="00C60268">
        <w:t>,</w:t>
      </w:r>
      <w:r w:rsidR="00576130" w:rsidRPr="00C60268">
        <w:t xml:space="preserve"> contribue souvent à leur faire accepter le salut. </w:t>
      </w:r>
      <w:r w:rsidR="005F7B77" w:rsidRPr="00C60268">
        <w:t>Pe</w:t>
      </w:r>
      <w:r w:rsidR="00576130" w:rsidRPr="00C60268">
        <w:t>ut-être pas immédiatement</w:t>
      </w:r>
      <w:r w:rsidR="00170247">
        <w:t> ;</w:t>
      </w:r>
      <w:r w:rsidR="00576130" w:rsidRPr="00C60268">
        <w:t xml:space="preserve"> mais lorsqu’ils reçoivent l’amour du Seigneur, ils commencent à faire la connexion avec son </w:t>
      </w:r>
      <w:r w:rsidR="00385D00" w:rsidRPr="00C60268">
        <w:t>E</w:t>
      </w:r>
      <w:r w:rsidR="00576130" w:rsidRPr="00C60268">
        <w:t xml:space="preserve">sprit, ce qui les prépare à accepter le salut. </w:t>
      </w:r>
    </w:p>
    <w:p w:rsidR="002B60C4" w:rsidRPr="00C60268" w:rsidRDefault="00B24F35">
      <w:pPr>
        <w:pStyle w:val="NormalWeb"/>
      </w:pPr>
      <w:r w:rsidRPr="00C60268">
        <w:t xml:space="preserve">L’amour de Dieu est la solution aux problèmes du monde actuel. Le monde a désespérément besoin de son amour, et plus précisément de </w:t>
      </w:r>
      <w:r w:rsidR="00170247">
        <w:t xml:space="preserve">voir </w:t>
      </w:r>
      <w:r w:rsidRPr="00C60268">
        <w:t xml:space="preserve">son amour </w:t>
      </w:r>
      <w:r w:rsidR="00170247">
        <w:t xml:space="preserve">manifesté </w:t>
      </w:r>
      <w:r w:rsidRPr="00C60268">
        <w:t>en actes tangibles. Enseigner cet amour, le partager et le mettre en œuvre sont des éléments indissociables de notre message et de notre commission. Témoigner de l’amour de Jésus est une façon de l</w:t>
      </w:r>
      <w:r w:rsidR="006A08FF" w:rsidRPr="00C60268">
        <w:t>e</w:t>
      </w:r>
      <w:r w:rsidRPr="00C60268">
        <w:t xml:space="preserve"> partager avec le</w:t>
      </w:r>
      <w:r w:rsidR="00326887" w:rsidRPr="00C60268">
        <w:t xml:space="preserve">s </w:t>
      </w:r>
      <w:r w:rsidRPr="00C60268">
        <w:t xml:space="preserve">autres – </w:t>
      </w:r>
      <w:r w:rsidR="00326887" w:rsidRPr="00C60268">
        <w:t xml:space="preserve">une façon pour eux de </w:t>
      </w:r>
      <w:r w:rsidR="00170247" w:rsidRPr="00C60268">
        <w:t>s</w:t>
      </w:r>
      <w:r w:rsidR="00170247">
        <w:t>entir</w:t>
      </w:r>
      <w:r w:rsidR="00170247">
        <w:t xml:space="preserve"> </w:t>
      </w:r>
      <w:r w:rsidR="00326887" w:rsidRPr="00C60268">
        <w:t xml:space="preserve">et de </w:t>
      </w:r>
      <w:r w:rsidR="00170247">
        <w:t>sa</w:t>
      </w:r>
      <w:r w:rsidR="00170247" w:rsidRPr="00C60268">
        <w:t>voir</w:t>
      </w:r>
      <w:r w:rsidR="00170247" w:rsidRPr="00C60268">
        <w:t xml:space="preserve"> </w:t>
      </w:r>
      <w:r w:rsidR="00326887" w:rsidRPr="00C60268">
        <w:t xml:space="preserve">que c’est quelque chose de bien réel. </w:t>
      </w:r>
    </w:p>
    <w:p w:rsidR="002B60C4" w:rsidRPr="00C60268" w:rsidRDefault="009A53E3">
      <w:pPr>
        <w:pStyle w:val="NormalWeb"/>
      </w:pPr>
      <w:r w:rsidRPr="00C60268">
        <w:t xml:space="preserve">Sans son amour et sans son Esprit, le témoignage que vous donnez </w:t>
      </w:r>
      <w:r w:rsidR="00D348B8">
        <w:t xml:space="preserve">risque de </w:t>
      </w:r>
      <w:r w:rsidRPr="00C60268">
        <w:t>paraître creux</w:t>
      </w:r>
      <w:r w:rsidR="00D348B8">
        <w:t>,</w:t>
      </w:r>
      <w:r w:rsidRPr="00C60268">
        <w:t xml:space="preserve"> et il </w:t>
      </w:r>
      <w:r w:rsidR="006A08FF" w:rsidRPr="00C60268">
        <w:t xml:space="preserve">ne </w:t>
      </w:r>
      <w:r w:rsidRPr="00C60268">
        <w:t xml:space="preserve">portera </w:t>
      </w:r>
      <w:r w:rsidR="006A08FF" w:rsidRPr="00C60268">
        <w:t xml:space="preserve">pas </w:t>
      </w:r>
      <w:r w:rsidRPr="00C60268">
        <w:t xml:space="preserve">les fruits escomptés. </w:t>
      </w:r>
      <w:r w:rsidR="00474563" w:rsidRPr="00C60268">
        <w:t>Le fait d’être un exemple tangible de l’amour de Jésus et de vivre véritablement comme l’enseigne sa Parole</w:t>
      </w:r>
      <w:r w:rsidR="00693DCD" w:rsidRPr="00C60268">
        <w:t>,</w:t>
      </w:r>
      <w:r w:rsidR="00474563" w:rsidRPr="00C60268">
        <w:t xml:space="preserve"> exerce indéniablement un fort pouvoir d’attraction</w:t>
      </w:r>
      <w:r w:rsidR="005F7B77" w:rsidRPr="00C60268">
        <w:t xml:space="preserve">. </w:t>
      </w:r>
      <w:r w:rsidR="003C0A51" w:rsidRPr="00C60268">
        <w:t>Parce que c’est le fruit de votre</w:t>
      </w:r>
      <w:r w:rsidR="005F7B77" w:rsidRPr="00C60268">
        <w:t xml:space="preserve"> relation</w:t>
      </w:r>
      <w:r w:rsidR="003C0A51" w:rsidRPr="00C60268">
        <w:t xml:space="preserve"> avec </w:t>
      </w:r>
      <w:r w:rsidR="005F7B77" w:rsidRPr="00C60268">
        <w:t>J</w:t>
      </w:r>
      <w:r w:rsidR="003C0A51" w:rsidRPr="00C60268">
        <w:t>é</w:t>
      </w:r>
      <w:r w:rsidR="005F7B77" w:rsidRPr="00C60268">
        <w:t xml:space="preserve">sus </w:t>
      </w:r>
      <w:r w:rsidR="003C0A51" w:rsidRPr="00C60268">
        <w:t xml:space="preserve">et votre volonté de vous nourrir aux fruits de son Esprit dans votre vie, cela vient du </w:t>
      </w:r>
      <w:r w:rsidR="006F1A12" w:rsidRPr="00C60268">
        <w:t>cœur</w:t>
      </w:r>
      <w:r w:rsidR="003C0A51" w:rsidRPr="00C60268">
        <w:t xml:space="preserve">. C’est authentique; </w:t>
      </w:r>
      <w:r w:rsidR="00A521C7" w:rsidRPr="00C60268">
        <w:t xml:space="preserve">on ne </w:t>
      </w:r>
      <w:r w:rsidR="003C0A51" w:rsidRPr="00C60268">
        <w:t xml:space="preserve">peut pas </w:t>
      </w:r>
      <w:r w:rsidR="00A521C7" w:rsidRPr="00C60268">
        <w:t>faire semblant</w:t>
      </w:r>
      <w:r w:rsidR="003C0A51" w:rsidRPr="00C60268">
        <w:t xml:space="preserve">. </w:t>
      </w:r>
      <w:r w:rsidR="00A521C7" w:rsidRPr="00C60268">
        <w:t>Ce témoignage d’amour</w:t>
      </w:r>
      <w:r w:rsidR="00693DCD" w:rsidRPr="00C60268">
        <w:t>,</w:t>
      </w:r>
      <w:r w:rsidR="00A521C7" w:rsidRPr="00C60268">
        <w:t xml:space="preserve"> et le fait de vivre en harmonie avec la Parole de Dieu</w:t>
      </w:r>
      <w:r w:rsidR="00693DCD" w:rsidRPr="00C60268">
        <w:t>,</w:t>
      </w:r>
      <w:r w:rsidR="00A521C7" w:rsidRPr="00C60268">
        <w:t xml:space="preserve"> </w:t>
      </w:r>
      <w:r w:rsidR="005F7B77" w:rsidRPr="00C60268">
        <w:t>att</w:t>
      </w:r>
      <w:r w:rsidR="00A521C7" w:rsidRPr="00C60268">
        <w:t>ire</w:t>
      </w:r>
      <w:r w:rsidR="00D66288" w:rsidRPr="00C60268">
        <w:t>nt</w:t>
      </w:r>
      <w:r w:rsidR="00A521C7" w:rsidRPr="00C60268">
        <w:t xml:space="preserve"> les autres et leur donne</w:t>
      </w:r>
      <w:r w:rsidR="00D66288" w:rsidRPr="00C60268">
        <w:t>nt</w:t>
      </w:r>
      <w:r w:rsidR="00A521C7" w:rsidRPr="00C60268">
        <w:t xml:space="preserve"> envie d’avoir ce que vous avez et d’apprendre à suivre</w:t>
      </w:r>
      <w:r w:rsidR="00693DCD" w:rsidRPr="00C60268">
        <w:t>,</w:t>
      </w:r>
      <w:r w:rsidR="00A521C7" w:rsidRPr="00C60268">
        <w:t xml:space="preserve"> eux aussi</w:t>
      </w:r>
      <w:r w:rsidR="00693DCD" w:rsidRPr="00C60268">
        <w:t>,</w:t>
      </w:r>
      <w:r w:rsidR="00A521C7" w:rsidRPr="00C60268">
        <w:t xml:space="preserve"> les traces de Jésus.</w:t>
      </w:r>
      <w:r w:rsidR="002C49C8" w:rsidRPr="00C60268">
        <w:t xml:space="preserve"> C</w:t>
      </w:r>
      <w:r w:rsidR="008324A1" w:rsidRPr="00C60268">
        <w:t>’est c</w:t>
      </w:r>
      <w:r w:rsidR="002C49C8" w:rsidRPr="00C60268">
        <w:t xml:space="preserve">ette </w:t>
      </w:r>
      <w:r w:rsidR="00227B26" w:rsidRPr="00C60268">
        <w:t>manifestation évidente</w:t>
      </w:r>
      <w:r w:rsidR="002C49C8" w:rsidRPr="00C60268">
        <w:t xml:space="preserve"> de l’Esprit de Dieu </w:t>
      </w:r>
      <w:r w:rsidR="00227B26" w:rsidRPr="00C60268">
        <w:t>en vous</w:t>
      </w:r>
      <w:r w:rsidR="006B5A91">
        <w:t xml:space="preserve"> </w:t>
      </w:r>
      <w:r w:rsidR="009C4BDC" w:rsidRPr="00C60268">
        <w:t xml:space="preserve">qui </w:t>
      </w:r>
      <w:r w:rsidR="002C49C8" w:rsidRPr="00C60268">
        <w:t>vous</w:t>
      </w:r>
      <w:r w:rsidR="008324A1" w:rsidRPr="00C60268">
        <w:t xml:space="preserve"> </w:t>
      </w:r>
      <w:r w:rsidR="00227B26" w:rsidRPr="00C60268">
        <w:t xml:space="preserve">permet de porter </w:t>
      </w:r>
      <w:r w:rsidR="008324A1" w:rsidRPr="00C60268">
        <w:t>du fruit.</w:t>
      </w:r>
    </w:p>
    <w:p w:rsidR="002B60C4" w:rsidRPr="00C60268" w:rsidRDefault="00B961CE">
      <w:pPr>
        <w:pStyle w:val="NormalWeb"/>
      </w:pPr>
      <w:r w:rsidRPr="00C60268">
        <w:t xml:space="preserve">Que vous travailliez de près avec d’autres personnes ou que vous démarriez tout seul, en plus de prendre la mission comme point de référence pour vos décisions, </w:t>
      </w:r>
      <w:r w:rsidR="00F43791" w:rsidRPr="00C60268">
        <w:t>le fait de manifester l’amour de Jésus et de suivre sa Parole sont des facteurs qui vous garderont ancrés sur un solide fondement, et</w:t>
      </w:r>
      <w:r w:rsidR="00FD11F5">
        <w:t xml:space="preserve"> qui</w:t>
      </w:r>
      <w:r w:rsidR="00F43791" w:rsidRPr="00C60268">
        <w:t xml:space="preserve"> vous aider</w:t>
      </w:r>
      <w:r w:rsidR="0026497F" w:rsidRPr="00C60268">
        <w:t>ont</w:t>
      </w:r>
      <w:r w:rsidR="00F43791" w:rsidRPr="00C60268">
        <w:t xml:space="preserve"> à porter une abondance de fruit pour sa gloire. </w:t>
      </w:r>
      <w:r w:rsidR="004A202D" w:rsidRPr="00C60268">
        <w:t xml:space="preserve">« Pour </w:t>
      </w:r>
      <w:r w:rsidR="000316B2" w:rsidRPr="00C60268">
        <w:t>ce qui est du fondement, nul ne peut en poser un autre que celui qui est déjà en place, c’est–à–dire Jésus–Christ.</w:t>
      </w:r>
      <w:r w:rsidR="004A202D" w:rsidRPr="00C60268">
        <w:t> »</w:t>
      </w:r>
      <w:r w:rsidR="000316B2" w:rsidRPr="00C60268">
        <w:rPr>
          <w:rStyle w:val="EndnoteReference"/>
        </w:rPr>
        <w:endnoteReference w:id="2"/>
      </w:r>
    </w:p>
    <w:p w:rsidR="002B60C4" w:rsidRPr="00C60268" w:rsidRDefault="00E6337A">
      <w:pPr>
        <w:pStyle w:val="NormalWeb"/>
      </w:pPr>
      <w:r w:rsidRPr="00C60268">
        <w:t xml:space="preserve">Votre premier contact avec les gens sera peut-être l’occasion de planter la semence qui mettra un certain temps à donner du fruit– </w:t>
      </w:r>
      <w:r w:rsidR="00615746">
        <w:t>pour</w:t>
      </w:r>
      <w:r w:rsidRPr="00C60268">
        <w:t xml:space="preserve"> en arriver au point où ils s</w:t>
      </w:r>
      <w:r w:rsidR="00615746">
        <w:t>er</w:t>
      </w:r>
      <w:r w:rsidRPr="00C60268">
        <w:t xml:space="preserve">ont prêts à entrer dans une relation personnelle avec Jésus. Mais si vous n’avez pas la patience et la foi de planter là où vous ne récolterez peut-être pas, d’arroser et de prendre soin de la semence enterrée, et de les aimer comme Jésus les aime – qu’ils aient ou non l’air de grandir immédiatement – vous ne le saurez jamais. Vous ne saurez jamais ce qu’ils auraient pu devenir au service du </w:t>
      </w:r>
      <w:r w:rsidRPr="00C60268">
        <w:lastRenderedPageBreak/>
        <w:t>Seigneur. Vous ne saurez jamais ce que votre inaction leur aura fait manquer. Et par-dessus tout, il se pourrait qu’ils n’aient jamais le bonheur de connaître le Seigneur et d’accomplir le plan du Seigneur pour eux, comme cela aurait pu être le cas. C’est cela que vous recherchez dans le témoignage</w:t>
      </w:r>
      <w:r w:rsidR="00A84CE0">
        <w:t> :</w:t>
      </w:r>
      <w:r w:rsidRPr="00C60268">
        <w:t xml:space="preserve"> vous aidez les gens que vo</w:t>
      </w:r>
      <w:r w:rsidR="00043BB2" w:rsidRPr="00C60268">
        <w:t>u</w:t>
      </w:r>
      <w:r w:rsidRPr="00C60268">
        <w:t xml:space="preserve">s rencontrez à réaliser tout leur potentiel pour le Seigneur et à devenir ce qu’Il </w:t>
      </w:r>
      <w:r w:rsidR="00C45E6E">
        <w:t>espère</w:t>
      </w:r>
      <w:r w:rsidR="002B345E">
        <w:t xml:space="preserve"> les voir </w:t>
      </w:r>
      <w:r w:rsidR="0081681B" w:rsidRPr="00C60268">
        <w:t>deven</w:t>
      </w:r>
      <w:r w:rsidR="002B345E">
        <w:t>ir</w:t>
      </w:r>
      <w:r w:rsidRPr="00C60268">
        <w:t xml:space="preserve">. </w:t>
      </w:r>
    </w:p>
    <w:p w:rsidR="002B60C4" w:rsidRPr="00C60268" w:rsidRDefault="005F7B77">
      <w:pPr>
        <w:pStyle w:val="NormalWeb"/>
      </w:pPr>
      <w:r w:rsidRPr="00C60268">
        <w:t>Continue</w:t>
      </w:r>
      <w:r w:rsidR="00043BB2" w:rsidRPr="00C60268">
        <w:t xml:space="preserve">z à montrer un bon exemple d’intégrité et à vous comporter en chrétien envers toutes les personnes que le Seigneur place sur votre route. Restez </w:t>
      </w:r>
      <w:r w:rsidR="009B730C" w:rsidRPr="00C60268">
        <w:t xml:space="preserve">attentifs aux </w:t>
      </w:r>
      <w:r w:rsidR="00043BB2" w:rsidRPr="00C60268">
        <w:t xml:space="preserve">signaux que le Seigneur vous envoie sur le moment et la manière de leur témoigner de votre foi et de leur offrir le salut ; soyez </w:t>
      </w:r>
      <w:r w:rsidR="009B730C" w:rsidRPr="00C60268">
        <w:t>un conduit</w:t>
      </w:r>
      <w:r w:rsidR="00F71B6D" w:rsidRPr="00C60268">
        <w:t xml:space="preserve"> </w:t>
      </w:r>
      <w:r w:rsidR="009B730C" w:rsidRPr="00C60268">
        <w:t xml:space="preserve">à travers lequel le Saint-Esprit peut s’écouler pour travailler dans leur cœur et leur vie. </w:t>
      </w:r>
    </w:p>
    <w:p w:rsidR="002B60C4" w:rsidRPr="00C60268" w:rsidRDefault="00F173AB">
      <w:pPr>
        <w:pStyle w:val="NormalWeb"/>
      </w:pPr>
      <w:r w:rsidRPr="00C60268">
        <w:t>Accomplir votre mission ne signifie pas qu’il faille forcer les gens à accepter Jésus ou des vérités spirituelles, ou de les plaquer au sol pour leur faire avaler le salut. Notre commission</w:t>
      </w:r>
      <w:r w:rsidR="0066595D">
        <w:t xml:space="preserve"> </w:t>
      </w:r>
      <w:r w:rsidRPr="00C60268">
        <w:t xml:space="preserve">consiste à montrer un exemple tangible de l’amour de Jésus et </w:t>
      </w:r>
      <w:r w:rsidR="00D302AA" w:rsidRPr="00C60268">
        <w:t xml:space="preserve">à </w:t>
      </w:r>
      <w:r w:rsidRPr="00C60268">
        <w:t>témoigner de notre foi</w:t>
      </w:r>
      <w:r w:rsidR="0066595D">
        <w:t> ; cela</w:t>
      </w:r>
      <w:r w:rsidRPr="00C60268">
        <w:t xml:space="preserve"> ne dépend pas de ce que les gens sont ou ne sont pas, ni de la façon dont ils nous considèrent ou nous reçoivent. </w:t>
      </w:r>
    </w:p>
    <w:p w:rsidR="002B60C4" w:rsidRPr="00C60268" w:rsidRDefault="007D2342">
      <w:pPr>
        <w:pStyle w:val="NormalWeb"/>
      </w:pPr>
      <w:r w:rsidRPr="00C60268">
        <w:t xml:space="preserve">Si une personne que vous avez rencontrée n’est pas sauvée immédiatement ou ne </w:t>
      </w:r>
      <w:r w:rsidR="0066595D">
        <w:t>forme</w:t>
      </w:r>
      <w:r w:rsidRPr="00C60268">
        <w:t xml:space="preserve"> pas immédiatement un réseau avec vous, ou </w:t>
      </w:r>
      <w:r w:rsidR="00D302AA" w:rsidRPr="00C60268">
        <w:t>si</w:t>
      </w:r>
      <w:r w:rsidR="00A60109">
        <w:t xml:space="preserve"> </w:t>
      </w:r>
      <w:r w:rsidRPr="00C60268">
        <w:t>elle n’a pas l’air de s’intéresser à la Parole de Dieu, ne faites pas automatiquement une croix sur e</w:t>
      </w:r>
      <w:r w:rsidR="00D302AA" w:rsidRPr="00C60268">
        <w:t>lle</w:t>
      </w:r>
      <w:r w:rsidRPr="00C60268">
        <w:t xml:space="preserve">. Le Seigneur l’a fait croiser votre route pour une bonne raison, et il faut que vous Lui demandiez de vous la montrer. Ne baissez pas les bras </w:t>
      </w:r>
      <w:r w:rsidR="005F7B77" w:rsidRPr="00C60268">
        <w:t>pr</w:t>
      </w:r>
      <w:r w:rsidRPr="00C60268">
        <w:t>é</w:t>
      </w:r>
      <w:r w:rsidR="005F7B77" w:rsidRPr="00C60268">
        <w:t>matur</w:t>
      </w:r>
      <w:r w:rsidRPr="00C60268">
        <w:t xml:space="preserve">ément. </w:t>
      </w:r>
    </w:p>
    <w:p w:rsidR="002B60C4" w:rsidRPr="00C60268" w:rsidRDefault="002F1519">
      <w:pPr>
        <w:pStyle w:val="NormalWeb"/>
      </w:pPr>
      <w:r w:rsidRPr="00C60268">
        <w:t>L’essentiel</w:t>
      </w:r>
      <w:r w:rsidR="009F6B79" w:rsidRPr="00C60268">
        <w:t>,</w:t>
      </w:r>
      <w:r w:rsidRPr="00C60268">
        <w:t xml:space="preserve"> c’est que les objectifs de la mission vous servent de critères pour mesurer vos actions. Le secret</w:t>
      </w:r>
      <w:r w:rsidR="009F6B79" w:rsidRPr="00C60268">
        <w:t>,</w:t>
      </w:r>
      <w:r w:rsidRPr="00C60268">
        <w:t xml:space="preserve"> c’est d’évaluer vos actions à l’aune de la Parole de Dieu, plutôt qu’aux réactions des gens à votre témoignage. </w:t>
      </w:r>
      <w:r w:rsidR="00C650D4" w:rsidRPr="00C60268">
        <w:t>Votre engagement dans la mission et les fruits que vous portez dans l’exercice de la mission dépendent entièrement de vos choix et de vos actions.</w:t>
      </w:r>
      <w:r w:rsidR="005F7B77" w:rsidRPr="00C60268">
        <w:t xml:space="preserve"> </w:t>
      </w:r>
      <w:r w:rsidR="00986044" w:rsidRPr="00C60268">
        <w:t>Ce qui compte dans l’exercice de la mission</w:t>
      </w:r>
      <w:r w:rsidR="009F6B79" w:rsidRPr="00C60268">
        <w:t>,</w:t>
      </w:r>
      <w:r w:rsidR="00986044" w:rsidRPr="00C60268">
        <w:t xml:space="preserve"> ce n’est pas ce que les autres peuvent faire pour vous, mais ce que vous, vous pouvez faire pour eux. Ce qui est important</w:t>
      </w:r>
      <w:r w:rsidR="009F6B79" w:rsidRPr="00C60268">
        <w:t>,</w:t>
      </w:r>
      <w:r w:rsidR="00986044" w:rsidRPr="00C60268">
        <w:t xml:space="preserve"> ce sont les inestimables vérités que vous </w:t>
      </w:r>
      <w:r w:rsidR="009F6B79" w:rsidRPr="00C60268">
        <w:t>possédez</w:t>
      </w:r>
      <w:r w:rsidR="00986044" w:rsidRPr="00C60268">
        <w:t xml:space="preserve"> et que vous avez la responsabilité de partager avec eux. </w:t>
      </w:r>
    </w:p>
    <w:p w:rsidR="002B60C4" w:rsidRPr="00C60268" w:rsidRDefault="00A820FD">
      <w:pPr>
        <w:pStyle w:val="NormalWeb"/>
      </w:pPr>
      <w:r w:rsidRPr="00C60268">
        <w:t>Où que vous soyez</w:t>
      </w:r>
      <w:r w:rsidR="004A1CD6" w:rsidRPr="00C60268">
        <w:t>,</w:t>
      </w:r>
      <w:r w:rsidRPr="00C60268">
        <w:t xml:space="preserve"> si vous êtes fidèles à témoigner et à proposer aux gens la chance de leur vie – le salut par Jésus –  si vous suivez et nourrissez spirituellement les personnes que vo</w:t>
      </w:r>
      <w:r w:rsidR="00FA6F39" w:rsidRPr="00C60268">
        <w:t xml:space="preserve">us avez </w:t>
      </w:r>
      <w:r w:rsidRPr="00C60268">
        <w:t xml:space="preserve">rencontrées </w:t>
      </w:r>
      <w:r w:rsidR="00FA6F39" w:rsidRPr="00C60268">
        <w:t xml:space="preserve">et que vous enseignez à ceux qui sont prêts à se joindre à vous </w:t>
      </w:r>
      <w:r w:rsidR="004A1CD6" w:rsidRPr="00C60268">
        <w:t>comment</w:t>
      </w:r>
      <w:r w:rsidR="00FA6F39" w:rsidRPr="00C60268">
        <w:t xml:space="preserve"> devenir des témoins, alors la mission est accomplie. </w:t>
      </w:r>
    </w:p>
    <w:p w:rsidR="002B60C4" w:rsidRPr="00C60268" w:rsidRDefault="005F7B77">
      <w:pPr>
        <w:pStyle w:val="NormalWeb"/>
        <w:jc w:val="center"/>
      </w:pPr>
      <w:r w:rsidRPr="00C60268">
        <w:t>*</w:t>
      </w:r>
    </w:p>
    <w:p w:rsidR="002B60C4" w:rsidRPr="00C60268" w:rsidRDefault="005F7B77">
      <w:pPr>
        <w:pStyle w:val="NormalWeb"/>
      </w:pPr>
      <w:r w:rsidRPr="00C60268">
        <w:t>J</w:t>
      </w:r>
      <w:r w:rsidR="000343DE" w:rsidRPr="00C60268">
        <w:t>é</w:t>
      </w:r>
      <w:r w:rsidRPr="00C60268">
        <w:t xml:space="preserve">sus </w:t>
      </w:r>
      <w:r w:rsidR="000343DE" w:rsidRPr="00C60268">
        <w:t xml:space="preserve">disait: </w:t>
      </w:r>
    </w:p>
    <w:p w:rsidR="002B60C4" w:rsidRPr="00C60268" w:rsidRDefault="00F33A8F">
      <w:pPr>
        <w:pStyle w:val="NormalWeb"/>
      </w:pPr>
      <w:r w:rsidRPr="00C60268">
        <w:t>Le fait que vous vivez vraiment ce que vous croyez constitue un puissant témoignage pour les gens que vous rencontrez.  Votre message est peut</w:t>
      </w:r>
      <w:r w:rsidR="007415BB" w:rsidRPr="00C60268">
        <w:t>-</w:t>
      </w:r>
      <w:r w:rsidRPr="00C60268">
        <w:t xml:space="preserve">être éclatant de vérité, mais les gens jugeront la sincérité et la force de votre message à la façon dont il se manifeste dans votre vie. Pour vous qui êtes mes disciples, </w:t>
      </w:r>
      <w:r w:rsidR="00333310" w:rsidRPr="00C60268">
        <w:t>vivre la Parole</w:t>
      </w:r>
      <w:r w:rsidR="00333310" w:rsidRPr="00C60268">
        <w:t xml:space="preserve"> </w:t>
      </w:r>
      <w:r w:rsidRPr="00C60268">
        <w:t xml:space="preserve">fait partie de votre mission. Vos actes sont le reflet de mon amour, de mon Esprit et de la vérité. Pour l’essentiel, </w:t>
      </w:r>
      <w:r w:rsidR="00A60109">
        <w:t>v</w:t>
      </w:r>
      <w:r w:rsidR="00323BDE" w:rsidRPr="00C60268">
        <w:t>otre façon de vivre est le reflet de vos convictions intimes.</w:t>
      </w:r>
      <w:r w:rsidRPr="00C60268">
        <w:t xml:space="preserve"> </w:t>
      </w:r>
    </w:p>
    <w:p w:rsidR="002B60C4" w:rsidRPr="00C60268" w:rsidRDefault="000343DE">
      <w:pPr>
        <w:pStyle w:val="NormalWeb"/>
      </w:pPr>
      <w:r w:rsidRPr="00C60268">
        <w:t>Comme le dit le proverbe: « Car [un homme] est tel que sont ses arrière–pensées »</w:t>
      </w:r>
      <w:r w:rsidRPr="00C60268">
        <w:rPr>
          <w:rStyle w:val="EndnoteReference"/>
        </w:rPr>
        <w:endnoteReference w:id="3"/>
      </w:r>
      <w:r w:rsidR="003C33CB" w:rsidRPr="00C60268">
        <w:t>,</w:t>
      </w:r>
      <w:r w:rsidR="005F7B77" w:rsidRPr="00C60268">
        <w:t xml:space="preserve"> </w:t>
      </w:r>
      <w:r w:rsidR="00601E29" w:rsidRPr="00C60268">
        <w:t xml:space="preserve">et </w:t>
      </w:r>
      <w:r w:rsidR="00333310">
        <w:t xml:space="preserve">c’est </w:t>
      </w:r>
      <w:r w:rsidR="00601E29" w:rsidRPr="00C60268">
        <w:t xml:space="preserve">le même principe </w:t>
      </w:r>
      <w:r w:rsidR="00333310">
        <w:t xml:space="preserve">qui </w:t>
      </w:r>
      <w:r w:rsidR="00601E29" w:rsidRPr="00C60268">
        <w:t xml:space="preserve">s’applique quand il s’agit de présenter une image fidèle de Moi aux autres. Si votre amour pour </w:t>
      </w:r>
      <w:r w:rsidR="003C33CB" w:rsidRPr="00C60268">
        <w:t>M</w:t>
      </w:r>
      <w:r w:rsidR="00601E29" w:rsidRPr="00C60268">
        <w:t xml:space="preserve">oi est au cœur de votre mission, si vous vous efforcez de </w:t>
      </w:r>
      <w:r w:rsidR="00333310">
        <w:t>M</w:t>
      </w:r>
      <w:r w:rsidR="00601E29" w:rsidRPr="00C60268">
        <w:t>e ressembler pour pouvoir gagner les gens à Moi, alors cela se manifestera dans vos actes. Tout ce que vous direz, tout ce que vous ferez, tout ce que vous entreprendrez</w:t>
      </w:r>
      <w:r w:rsidR="003C33CB" w:rsidRPr="00C60268">
        <w:t>,</w:t>
      </w:r>
      <w:r w:rsidR="00601E29" w:rsidRPr="00C60268">
        <w:t xml:space="preserve"> sera une démonstration de mon Esprit d’amour, de compréhension et de compassion. Vos actions témoigneront du fait que vous avez été avec Moi, que vous êtes demeurés en ma présence et que </w:t>
      </w:r>
      <w:r w:rsidR="003C33CB" w:rsidRPr="00C60268">
        <w:t>mon Esprit vous habite.</w:t>
      </w:r>
    </w:p>
    <w:p w:rsidR="002B60C4" w:rsidRPr="00C60268" w:rsidRDefault="007D123A">
      <w:pPr>
        <w:pStyle w:val="NormalWeb"/>
      </w:pPr>
      <w:r w:rsidRPr="00C60268">
        <w:t>Être</w:t>
      </w:r>
      <w:r w:rsidR="008619C8" w:rsidRPr="00C60268">
        <w:t xml:space="preserve"> un exemple vivant de Moi revient </w:t>
      </w:r>
      <w:r w:rsidR="006522AD" w:rsidRPr="00C60268">
        <w:t xml:space="preserve">tout simplement </w:t>
      </w:r>
      <w:r w:rsidR="008619C8" w:rsidRPr="00C60268">
        <w:t xml:space="preserve">à avoir de l’amour </w:t>
      </w:r>
      <w:r w:rsidR="005F7B77" w:rsidRPr="00C60268">
        <w:t>—</w:t>
      </w:r>
      <w:r w:rsidR="0062311B" w:rsidRPr="00C60268">
        <w:t>d</w:t>
      </w:r>
      <w:r w:rsidR="008619C8" w:rsidRPr="00C60268">
        <w:t>e l</w:t>
      </w:r>
      <w:r w:rsidR="0062311B" w:rsidRPr="00C60268">
        <w:t>’amour pour Moi et pour les autres. Quand vous M’</w:t>
      </w:r>
      <w:r w:rsidR="00D2754A" w:rsidRPr="00C60268">
        <w:t>aimez, vous</w:t>
      </w:r>
      <w:r w:rsidR="0062311B" w:rsidRPr="00C60268">
        <w:t xml:space="preserve"> cherchez à </w:t>
      </w:r>
      <w:r w:rsidR="006522AD" w:rsidRPr="00C60268">
        <w:t>M</w:t>
      </w:r>
      <w:r w:rsidR="0062311B" w:rsidRPr="00C60268">
        <w:t xml:space="preserve">e faire plaisir et à </w:t>
      </w:r>
      <w:r w:rsidR="006522AD" w:rsidRPr="00C60268">
        <w:t>M</w:t>
      </w:r>
      <w:r w:rsidR="0062311B" w:rsidRPr="00C60268">
        <w:t>e rendra heureux. Je sais combien de gens rêvent de voir un exemple tangible de mon amour. Vous</w:t>
      </w:r>
      <w:r w:rsidR="006522AD" w:rsidRPr="00C60268">
        <w:t>,</w:t>
      </w:r>
      <w:r w:rsidR="0062311B" w:rsidRPr="00C60268">
        <w:t xml:space="preserve"> mes disciples, qui avez fait l’expérience personnelle de mon amour dans votre vie, avez reçu pour mission de faire tout ce qui est en votre pouvoir pour transmettre cet amour aux autres, en sorte que leur vie </w:t>
      </w:r>
      <w:r w:rsidR="00AB1D20" w:rsidRPr="00C60268">
        <w:t>soit magnifiée</w:t>
      </w:r>
      <w:r w:rsidR="0062311B" w:rsidRPr="00C60268">
        <w:t xml:space="preserve"> par la joie du salut</w:t>
      </w:r>
      <w:r w:rsidR="00333310">
        <w:t xml:space="preserve">, </w:t>
      </w:r>
      <w:r w:rsidR="00AB1D20" w:rsidRPr="00C60268">
        <w:t xml:space="preserve">dans </w:t>
      </w:r>
      <w:r w:rsidR="0062311B" w:rsidRPr="00C60268">
        <w:t xml:space="preserve">l’union intime avec Moi, leur </w:t>
      </w:r>
      <w:r w:rsidR="00A06EC5" w:rsidRPr="00C60268">
        <w:t>S</w:t>
      </w:r>
      <w:r w:rsidR="0062311B" w:rsidRPr="00C60268">
        <w:t xml:space="preserve">auveur. </w:t>
      </w:r>
    </w:p>
    <w:p w:rsidR="002B60C4" w:rsidRPr="00C60268" w:rsidRDefault="0072199A">
      <w:pPr>
        <w:pStyle w:val="NormalWeb"/>
      </w:pPr>
      <w:r w:rsidRPr="00C60268">
        <w:t>Vous ne pouvez pas faire semblant d’avoir la présence de mon Esprit dans votre vie. Elle s</w:t>
      </w:r>
      <w:r w:rsidR="00333310">
        <w:t>e</w:t>
      </w:r>
      <w:r w:rsidRPr="00C60268">
        <w:t xml:space="preserve"> manifeste </w:t>
      </w:r>
      <w:r w:rsidR="00333310">
        <w:t>dans</w:t>
      </w:r>
      <w:r w:rsidRPr="00C60268">
        <w:t xml:space="preserve"> la lumière de vos yeux, l’humilité de votre esprit, la compassion qui se voit dans tous vos actes, et le fait que mes attributs sont bien visibles en vous. Tout cela vient de Moi, et cela s’acquiert en passant du temps en ma pr</w:t>
      </w:r>
      <w:r w:rsidR="00F33A8F" w:rsidRPr="00C60268">
        <w:t>é</w:t>
      </w:r>
      <w:r w:rsidRPr="00C60268">
        <w:t xml:space="preserve">sence, </w:t>
      </w:r>
      <w:r w:rsidR="00405644" w:rsidRPr="00C60268">
        <w:t xml:space="preserve">quand vous </w:t>
      </w:r>
      <w:r w:rsidR="00333310">
        <w:t xml:space="preserve">cherchez à </w:t>
      </w:r>
      <w:r w:rsidR="00575BF9" w:rsidRPr="00C60268">
        <w:t>M</w:t>
      </w:r>
      <w:r w:rsidR="00405644" w:rsidRPr="00C60268">
        <w:t>e ressembler en observant mes préceptes.</w:t>
      </w:r>
      <w:r w:rsidR="00575BF9" w:rsidRPr="00C60268">
        <w:t xml:space="preserve"> </w:t>
      </w:r>
    </w:p>
    <w:p w:rsidR="002811DF" w:rsidRPr="00C60268" w:rsidRDefault="006D7A74">
      <w:pPr>
        <w:pStyle w:val="NormalWeb"/>
      </w:pPr>
      <w:r w:rsidRPr="00C60268">
        <w:t>Vous serez plus efficace</w:t>
      </w:r>
      <w:r w:rsidR="00F5654F" w:rsidRPr="00C60268">
        <w:t>s</w:t>
      </w:r>
      <w:r w:rsidRPr="00C60268">
        <w:t xml:space="preserve"> dans votre mission dès lors que vous efforcerez de refléter fidèlement mon amour</w:t>
      </w:r>
      <w:r w:rsidR="0007019E" w:rsidRPr="00C60268">
        <w:t>,</w:t>
      </w:r>
      <w:r w:rsidRPr="00C60268">
        <w:t xml:space="preserve"> ma vérité </w:t>
      </w:r>
      <w:r w:rsidR="00534324" w:rsidRPr="00C60268">
        <w:t xml:space="preserve">et </w:t>
      </w:r>
      <w:r w:rsidRPr="00C60268">
        <w:t xml:space="preserve">mon Esprit. Considérez </w:t>
      </w:r>
      <w:r w:rsidR="00333310">
        <w:t xml:space="preserve">tout ce que J’ai dit et fait </w:t>
      </w:r>
      <w:r w:rsidRPr="00C60268">
        <w:t xml:space="preserve">pendant que </w:t>
      </w:r>
      <w:r w:rsidR="00534324" w:rsidRPr="00C60268">
        <w:t>J</w:t>
      </w:r>
      <w:r w:rsidRPr="00C60268">
        <w:t>e vivais parmi vous</w:t>
      </w:r>
      <w:r w:rsidR="00F5654F" w:rsidRPr="00C60268">
        <w:t> : rappelez-vous</w:t>
      </w:r>
      <w:r w:rsidRPr="00C60268">
        <w:t xml:space="preserve"> la façon dont </w:t>
      </w:r>
      <w:r w:rsidR="00534324" w:rsidRPr="00C60268">
        <w:t>J</w:t>
      </w:r>
      <w:r w:rsidRPr="00C60268">
        <w:t xml:space="preserve">’allais vers les autres pour les servir ; </w:t>
      </w:r>
      <w:r w:rsidR="00534324" w:rsidRPr="00C60268">
        <w:t>comment</w:t>
      </w:r>
      <w:r w:rsidR="00AC19F5">
        <w:t xml:space="preserve"> </w:t>
      </w:r>
      <w:r w:rsidR="00534324" w:rsidRPr="00C60268">
        <w:t>J</w:t>
      </w:r>
      <w:r w:rsidRPr="00C60268">
        <w:t xml:space="preserve">e </w:t>
      </w:r>
      <w:r w:rsidR="00333310">
        <w:t xml:space="preserve">fermais les yeux </w:t>
      </w:r>
      <w:r w:rsidR="00AC19F5">
        <w:t xml:space="preserve">sur </w:t>
      </w:r>
      <w:r w:rsidR="00F5654F" w:rsidRPr="00C60268">
        <w:t>leur</w:t>
      </w:r>
      <w:r w:rsidRPr="00C60268">
        <w:t xml:space="preserve">s fautes et </w:t>
      </w:r>
      <w:r w:rsidR="00F5654F" w:rsidRPr="00C60268">
        <w:t>leur</w:t>
      </w:r>
      <w:r w:rsidRPr="00C60268">
        <w:t xml:space="preserve">s </w:t>
      </w:r>
      <w:r w:rsidR="00F5654F" w:rsidRPr="00C60268">
        <w:t xml:space="preserve">travers ; </w:t>
      </w:r>
      <w:r w:rsidR="00534324" w:rsidRPr="00C60268">
        <w:t>comment</w:t>
      </w:r>
      <w:r w:rsidR="00AC19F5">
        <w:t xml:space="preserve"> </w:t>
      </w:r>
      <w:r w:rsidR="00534324" w:rsidRPr="00C60268">
        <w:t>J</w:t>
      </w:r>
      <w:r w:rsidR="00F5654F" w:rsidRPr="00C60268">
        <w:t>’ai pardonné leurs péchés et leurs transgressions ; la façon dont Je me suis sacrifié pour que le</w:t>
      </w:r>
      <w:r w:rsidR="00AC19F5">
        <w:t xml:space="preserve"> </w:t>
      </w:r>
      <w:r w:rsidR="00534324" w:rsidRPr="00C60268">
        <w:t>monde</w:t>
      </w:r>
      <w:r w:rsidR="00F5654F" w:rsidRPr="00C60268">
        <w:t xml:space="preserve"> puisse connaître la vérité</w:t>
      </w:r>
      <w:r w:rsidR="00534324" w:rsidRPr="00C60268">
        <w:t xml:space="preserve">, mon amour inconditionnel et le salut éternel, </w:t>
      </w:r>
      <w:r w:rsidR="002811DF" w:rsidRPr="00C60268">
        <w:t>et</w:t>
      </w:r>
      <w:r w:rsidR="00F5654F" w:rsidRPr="00C60268">
        <w:t xml:space="preserve"> </w:t>
      </w:r>
      <w:r w:rsidR="00333310">
        <w:t xml:space="preserve">pour qu’il puisse </w:t>
      </w:r>
      <w:r w:rsidR="00F5654F" w:rsidRPr="00C60268">
        <w:t>comprendre l’amour du Père</w:t>
      </w:r>
      <w:r w:rsidR="002811DF" w:rsidRPr="00C60268">
        <w:t xml:space="preserve">. J’ai dû </w:t>
      </w:r>
      <w:r w:rsidR="00534324" w:rsidRPr="00C60268">
        <w:t>démontrer énergiquement</w:t>
      </w:r>
      <w:r w:rsidR="002811DF" w:rsidRPr="00C60268">
        <w:t xml:space="preserve"> ces vertus de l’Esprit de Dieu pour que les gens puissent croire que Dieu est véritablement un Dieu d’amour et de pardon. Au bout du compte, </w:t>
      </w:r>
      <w:r w:rsidR="00534324" w:rsidRPr="00C60268">
        <w:t>J</w:t>
      </w:r>
      <w:r w:rsidR="002811DF" w:rsidRPr="00C60268">
        <w:t>’ai payé le prix fort, mais quelle immense victoire de voir ces âmes humaines fatiguées et découragées trouver la grâce</w:t>
      </w:r>
      <w:r w:rsidR="00DD54AE" w:rsidRPr="00C60268">
        <w:t>,</w:t>
      </w:r>
      <w:r w:rsidR="002811DF" w:rsidRPr="00C60268">
        <w:t xml:space="preserve"> l’espoir et le salut auprès de mon Père ! </w:t>
      </w:r>
    </w:p>
    <w:p w:rsidR="002B60C4" w:rsidRPr="00C60268" w:rsidRDefault="00216EB6">
      <w:pPr>
        <w:pStyle w:val="NormalWeb"/>
      </w:pPr>
      <w:r w:rsidRPr="00C60268">
        <w:t xml:space="preserve">Je vous demande, à vous mes disciples des temps modernes, de suivre mon exemple, de marcher sur mes traces et de remplir votre mission qui est de gagner le monde pour Moi. Les paroles que J’ai dites quand J’étais parmi vous sont tout aussi valables </w:t>
      </w:r>
      <w:r w:rsidR="00D2754A" w:rsidRPr="00C60268">
        <w:t>aujourd’hui</w:t>
      </w:r>
      <w:r w:rsidRPr="00C60268">
        <w:t>: « </w:t>
      </w:r>
      <w:r w:rsidR="000343DE" w:rsidRPr="00C60268">
        <w:t>Il n’y a pas de plus grand amour que de donner sa vie pour ses</w:t>
      </w:r>
      <w:r w:rsidR="000012EA" w:rsidRPr="00C60268">
        <w:t xml:space="preserve"> </w:t>
      </w:r>
      <w:r w:rsidR="000343DE" w:rsidRPr="00C60268">
        <w:t>amis.</w:t>
      </w:r>
      <w:r w:rsidRPr="00C60268">
        <w:t> »</w:t>
      </w:r>
      <w:r w:rsidR="000343DE" w:rsidRPr="00C60268">
        <w:rPr>
          <w:rStyle w:val="EndnoteReference"/>
        </w:rPr>
        <w:endnoteReference w:id="4"/>
      </w:r>
      <w:r w:rsidR="005F7B77" w:rsidRPr="00C60268">
        <w:t xml:space="preserve"> </w:t>
      </w:r>
      <w:r w:rsidR="000012EA" w:rsidRPr="00C60268">
        <w:t xml:space="preserve">Et cela inclut les personnes que </w:t>
      </w:r>
      <w:r w:rsidR="007D5F94" w:rsidRPr="00C60268">
        <w:t>J</w:t>
      </w:r>
      <w:r w:rsidR="000012EA" w:rsidRPr="00C60268">
        <w:t xml:space="preserve">’ai </w:t>
      </w:r>
      <w:r w:rsidR="00D2754A" w:rsidRPr="00C60268">
        <w:t>placées</w:t>
      </w:r>
      <w:r w:rsidR="000012EA" w:rsidRPr="00C60268">
        <w:t xml:space="preserve"> sur votre route pour que vous les ameniez à Moi. </w:t>
      </w:r>
    </w:p>
    <w:p w:rsidR="00325164" w:rsidRPr="00C60268" w:rsidRDefault="00CA5512" w:rsidP="00325164">
      <w:pPr>
        <w:pStyle w:val="NormalWeb"/>
        <w:jc w:val="center"/>
      </w:pPr>
      <w:r w:rsidRPr="00C60268">
        <w:rPr>
          <w:rStyle w:val="Emphasis"/>
        </w:rPr>
        <w:t>P</w:t>
      </w:r>
      <w:r w:rsidR="005F7B77" w:rsidRPr="00C60268">
        <w:rPr>
          <w:rStyle w:val="Emphasis"/>
        </w:rPr>
        <w:t>r</w:t>
      </w:r>
      <w:r w:rsidRPr="00C60268">
        <w:rPr>
          <w:rStyle w:val="Emphasis"/>
        </w:rPr>
        <w:t xml:space="preserve">emière publication, mai </w:t>
      </w:r>
      <w:r w:rsidR="005F7B77" w:rsidRPr="00C60268">
        <w:rPr>
          <w:rStyle w:val="Emphasis"/>
        </w:rPr>
        <w:t>2009. Adapt</w:t>
      </w:r>
      <w:r w:rsidRPr="00C60268">
        <w:rPr>
          <w:rStyle w:val="Emphasis"/>
        </w:rPr>
        <w:t>é</w:t>
      </w:r>
      <w:r w:rsidR="005F7B77" w:rsidRPr="00C60268">
        <w:rPr>
          <w:rStyle w:val="Emphasis"/>
        </w:rPr>
        <w:t xml:space="preserve"> </w:t>
      </w:r>
      <w:r w:rsidRPr="00C60268">
        <w:rPr>
          <w:rStyle w:val="Emphasis"/>
        </w:rPr>
        <w:t xml:space="preserve">et réédité </w:t>
      </w:r>
      <w:r w:rsidR="00AC19F5">
        <w:rPr>
          <w:rStyle w:val="Emphasis"/>
        </w:rPr>
        <w:t xml:space="preserve">sur Anchor </w:t>
      </w:r>
      <w:r w:rsidR="00F4558E">
        <w:rPr>
          <w:rStyle w:val="Emphasis"/>
        </w:rPr>
        <w:t xml:space="preserve">en </w:t>
      </w:r>
      <w:r w:rsidR="00AC19F5">
        <w:rPr>
          <w:rStyle w:val="Emphasis"/>
        </w:rPr>
        <w:t>août 2</w:t>
      </w:r>
      <w:r w:rsidR="005F7B77" w:rsidRPr="00C60268">
        <w:rPr>
          <w:rStyle w:val="Emphasis"/>
        </w:rPr>
        <w:t>014.</w:t>
      </w:r>
      <w:r w:rsidR="00AD6700" w:rsidRPr="00C60268">
        <w:rPr>
          <w:rStyle w:val="Emphasis"/>
        </w:rPr>
        <w:t xml:space="preserve"> </w:t>
      </w:r>
      <w:r w:rsidRPr="00C60268">
        <w:rPr>
          <w:rStyle w:val="Emphasis"/>
        </w:rPr>
        <w:t>Traduit de l’original anglais « A Living Example », par Bruno et Françoise Corticelli.</w:t>
      </w:r>
      <w:r w:rsidR="005F7B77" w:rsidRPr="00C60268">
        <w:rPr>
          <w:i/>
          <w:iCs/>
        </w:rPr>
        <w:br/>
      </w:r>
      <w:r w:rsidR="005F7B77" w:rsidRPr="00C60268">
        <w:rPr>
          <w:rStyle w:val="Emphasis"/>
        </w:rPr>
        <w:t> </w:t>
      </w:r>
    </w:p>
    <w:p w:rsidR="005F7B77" w:rsidRPr="00C60268" w:rsidRDefault="005F7B77">
      <w:pPr>
        <w:pStyle w:val="NormalWeb"/>
      </w:pPr>
      <w:r w:rsidRPr="00C60268">
        <w:t>Copyright © 2014 The Family International.</w:t>
      </w:r>
    </w:p>
    <w:sectPr w:rsidR="005F7B77" w:rsidRPr="00C60268">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C1E" w:rsidRDefault="00931C1E" w:rsidP="007318B9">
      <w:r>
        <w:separator/>
      </w:r>
    </w:p>
  </w:endnote>
  <w:endnote w:type="continuationSeparator" w:id="0">
    <w:p w:rsidR="00931C1E" w:rsidRDefault="00931C1E" w:rsidP="007318B9">
      <w:r>
        <w:continuationSeparator/>
      </w:r>
    </w:p>
  </w:endnote>
  <w:endnote w:id="1">
    <w:p w:rsidR="007318B9" w:rsidRDefault="007318B9">
      <w:pPr>
        <w:pStyle w:val="EndnoteText"/>
      </w:pPr>
      <w:r>
        <w:rPr>
          <w:rStyle w:val="EndnoteReference"/>
        </w:rPr>
        <w:endnoteRef/>
      </w:r>
      <w:r>
        <w:t xml:space="preserve"> </w:t>
      </w:r>
      <w:r w:rsidRPr="001D2EF0">
        <w:t>Jean 13:35.</w:t>
      </w:r>
    </w:p>
  </w:endnote>
  <w:endnote w:id="2">
    <w:p w:rsidR="000316B2" w:rsidRDefault="000316B2">
      <w:pPr>
        <w:pStyle w:val="EndnoteText"/>
      </w:pPr>
      <w:r>
        <w:rPr>
          <w:rStyle w:val="EndnoteReference"/>
        </w:rPr>
        <w:endnoteRef/>
      </w:r>
      <w:r>
        <w:t xml:space="preserve"> </w:t>
      </w:r>
      <w:r w:rsidRPr="001D2EF0">
        <w:t>1 Corinthiens 3:11.</w:t>
      </w:r>
    </w:p>
  </w:endnote>
  <w:endnote w:id="3">
    <w:p w:rsidR="000343DE" w:rsidRDefault="000343DE">
      <w:pPr>
        <w:pStyle w:val="EndnoteText"/>
      </w:pPr>
      <w:r>
        <w:rPr>
          <w:rStyle w:val="EndnoteReference"/>
        </w:rPr>
        <w:endnoteRef/>
      </w:r>
      <w:r>
        <w:t xml:space="preserve"> </w:t>
      </w:r>
      <w:r w:rsidRPr="001D2EF0">
        <w:t>Proverbes 23:7 SER.</w:t>
      </w:r>
    </w:p>
  </w:endnote>
  <w:endnote w:id="4">
    <w:p w:rsidR="000343DE" w:rsidRDefault="000343DE">
      <w:pPr>
        <w:pStyle w:val="EndnoteText"/>
      </w:pPr>
      <w:r>
        <w:rPr>
          <w:rStyle w:val="EndnoteReference"/>
        </w:rPr>
        <w:endnoteRef/>
      </w:r>
      <w:r>
        <w:t xml:space="preserve"> </w:t>
      </w:r>
      <w:r w:rsidRPr="001D2EF0">
        <w:t>Jean 15:13.</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C1E" w:rsidRDefault="00931C1E" w:rsidP="007318B9">
      <w:r>
        <w:separator/>
      </w:r>
    </w:p>
  </w:footnote>
  <w:footnote w:type="continuationSeparator" w:id="0">
    <w:p w:rsidR="00931C1E" w:rsidRDefault="00931C1E" w:rsidP="00731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325164"/>
    <w:rsid w:val="000012EA"/>
    <w:rsid w:val="000316B2"/>
    <w:rsid w:val="000343DE"/>
    <w:rsid w:val="00043BB2"/>
    <w:rsid w:val="000627B6"/>
    <w:rsid w:val="0007019E"/>
    <w:rsid w:val="000D4829"/>
    <w:rsid w:val="00170247"/>
    <w:rsid w:val="00181179"/>
    <w:rsid w:val="001967BE"/>
    <w:rsid w:val="001D2EF0"/>
    <w:rsid w:val="00216EB6"/>
    <w:rsid w:val="00227B26"/>
    <w:rsid w:val="002309D1"/>
    <w:rsid w:val="00237981"/>
    <w:rsid w:val="002577AE"/>
    <w:rsid w:val="0026497F"/>
    <w:rsid w:val="002811DF"/>
    <w:rsid w:val="00286306"/>
    <w:rsid w:val="002943DA"/>
    <w:rsid w:val="002B345E"/>
    <w:rsid w:val="002B60C4"/>
    <w:rsid w:val="002C49C8"/>
    <w:rsid w:val="002E0C52"/>
    <w:rsid w:val="002F1519"/>
    <w:rsid w:val="00303370"/>
    <w:rsid w:val="00303D76"/>
    <w:rsid w:val="00315043"/>
    <w:rsid w:val="00323BDE"/>
    <w:rsid w:val="00325164"/>
    <w:rsid w:val="00326887"/>
    <w:rsid w:val="00333310"/>
    <w:rsid w:val="00385D00"/>
    <w:rsid w:val="003C0A51"/>
    <w:rsid w:val="003C33CB"/>
    <w:rsid w:val="00405644"/>
    <w:rsid w:val="00407056"/>
    <w:rsid w:val="00474563"/>
    <w:rsid w:val="004A1CD6"/>
    <w:rsid w:val="004A202D"/>
    <w:rsid w:val="005035EE"/>
    <w:rsid w:val="005044C8"/>
    <w:rsid w:val="00534324"/>
    <w:rsid w:val="00575BF9"/>
    <w:rsid w:val="00576130"/>
    <w:rsid w:val="00590E7C"/>
    <w:rsid w:val="005D5ED1"/>
    <w:rsid w:val="005F7B77"/>
    <w:rsid w:val="00601E29"/>
    <w:rsid w:val="00615746"/>
    <w:rsid w:val="0062311B"/>
    <w:rsid w:val="006522AD"/>
    <w:rsid w:val="006641AD"/>
    <w:rsid w:val="0066595D"/>
    <w:rsid w:val="00667C60"/>
    <w:rsid w:val="00693DCD"/>
    <w:rsid w:val="006A08FF"/>
    <w:rsid w:val="006A13DE"/>
    <w:rsid w:val="006B5A91"/>
    <w:rsid w:val="006C2965"/>
    <w:rsid w:val="006D7A74"/>
    <w:rsid w:val="006F1A12"/>
    <w:rsid w:val="006F48D3"/>
    <w:rsid w:val="0072199A"/>
    <w:rsid w:val="007318B9"/>
    <w:rsid w:val="007415BB"/>
    <w:rsid w:val="007615EB"/>
    <w:rsid w:val="007D123A"/>
    <w:rsid w:val="007D2342"/>
    <w:rsid w:val="007D5F94"/>
    <w:rsid w:val="0081681B"/>
    <w:rsid w:val="008324A1"/>
    <w:rsid w:val="008619C8"/>
    <w:rsid w:val="00877817"/>
    <w:rsid w:val="008D508D"/>
    <w:rsid w:val="00931C1E"/>
    <w:rsid w:val="0097555A"/>
    <w:rsid w:val="00984412"/>
    <w:rsid w:val="00986044"/>
    <w:rsid w:val="009A53E3"/>
    <w:rsid w:val="009B730C"/>
    <w:rsid w:val="009C4BDC"/>
    <w:rsid w:val="009F0964"/>
    <w:rsid w:val="009F6B79"/>
    <w:rsid w:val="00A06EC5"/>
    <w:rsid w:val="00A25BA2"/>
    <w:rsid w:val="00A521C7"/>
    <w:rsid w:val="00A60109"/>
    <w:rsid w:val="00A72652"/>
    <w:rsid w:val="00A820FD"/>
    <w:rsid w:val="00A84CE0"/>
    <w:rsid w:val="00AB1D20"/>
    <w:rsid w:val="00AC19F5"/>
    <w:rsid w:val="00AD6700"/>
    <w:rsid w:val="00B24F35"/>
    <w:rsid w:val="00B51B63"/>
    <w:rsid w:val="00B961CE"/>
    <w:rsid w:val="00BE0C8C"/>
    <w:rsid w:val="00C446CE"/>
    <w:rsid w:val="00C45C4C"/>
    <w:rsid w:val="00C45E6E"/>
    <w:rsid w:val="00C60268"/>
    <w:rsid w:val="00C650D4"/>
    <w:rsid w:val="00C670CA"/>
    <w:rsid w:val="00CA5512"/>
    <w:rsid w:val="00D05051"/>
    <w:rsid w:val="00D24279"/>
    <w:rsid w:val="00D2754A"/>
    <w:rsid w:val="00D302AA"/>
    <w:rsid w:val="00D348B8"/>
    <w:rsid w:val="00D66288"/>
    <w:rsid w:val="00D7605F"/>
    <w:rsid w:val="00DD54AE"/>
    <w:rsid w:val="00E4768A"/>
    <w:rsid w:val="00E6337A"/>
    <w:rsid w:val="00E7612A"/>
    <w:rsid w:val="00EE04B2"/>
    <w:rsid w:val="00EF3358"/>
    <w:rsid w:val="00F173AB"/>
    <w:rsid w:val="00F33A8F"/>
    <w:rsid w:val="00F43791"/>
    <w:rsid w:val="00F442B0"/>
    <w:rsid w:val="00F4558E"/>
    <w:rsid w:val="00F5654F"/>
    <w:rsid w:val="00F56D27"/>
    <w:rsid w:val="00F71B6D"/>
    <w:rsid w:val="00FA6F39"/>
    <w:rsid w:val="00FD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4">
    <w:name w:val="heading 4"/>
    <w:basedOn w:val="Normal"/>
    <w:link w:val="Heading4Char"/>
    <w:uiPriority w:val="9"/>
    <w:qFormat/>
    <w:pPr>
      <w:spacing w:before="100" w:beforeAutospacing="1" w:after="100" w:afterAutospacing="1"/>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paragraph" w:styleId="EndnoteText">
    <w:name w:val="endnote text"/>
    <w:basedOn w:val="Normal"/>
    <w:link w:val="EndnoteTextChar"/>
    <w:uiPriority w:val="99"/>
    <w:semiHidden/>
    <w:unhideWhenUsed/>
    <w:rsid w:val="007318B9"/>
    <w:rPr>
      <w:sz w:val="20"/>
      <w:szCs w:val="20"/>
    </w:rPr>
  </w:style>
  <w:style w:type="character" w:customStyle="1" w:styleId="EndnoteTextChar">
    <w:name w:val="Endnote Text Char"/>
    <w:link w:val="EndnoteText"/>
    <w:uiPriority w:val="99"/>
    <w:semiHidden/>
    <w:rsid w:val="007318B9"/>
    <w:rPr>
      <w:rFonts w:eastAsia="Times New Roman"/>
    </w:rPr>
  </w:style>
  <w:style w:type="character" w:styleId="EndnoteReference">
    <w:name w:val="endnote reference"/>
    <w:uiPriority w:val="99"/>
    <w:semiHidden/>
    <w:unhideWhenUsed/>
    <w:rsid w:val="007318B9"/>
    <w:rPr>
      <w:vertAlign w:val="superscript"/>
    </w:rPr>
  </w:style>
  <w:style w:type="character" w:styleId="CommentReference">
    <w:name w:val="annotation reference"/>
    <w:uiPriority w:val="99"/>
    <w:semiHidden/>
    <w:unhideWhenUsed/>
    <w:rsid w:val="00B24F35"/>
    <w:rPr>
      <w:sz w:val="16"/>
      <w:szCs w:val="16"/>
    </w:rPr>
  </w:style>
  <w:style w:type="paragraph" w:styleId="CommentText">
    <w:name w:val="annotation text"/>
    <w:basedOn w:val="Normal"/>
    <w:link w:val="CommentTextChar"/>
    <w:uiPriority w:val="99"/>
    <w:semiHidden/>
    <w:unhideWhenUsed/>
    <w:rsid w:val="00B24F35"/>
    <w:rPr>
      <w:sz w:val="20"/>
      <w:szCs w:val="20"/>
    </w:rPr>
  </w:style>
  <w:style w:type="character" w:customStyle="1" w:styleId="CommentTextChar">
    <w:name w:val="Comment Text Char"/>
    <w:link w:val="CommentText"/>
    <w:uiPriority w:val="99"/>
    <w:semiHidden/>
    <w:rsid w:val="00B24F35"/>
    <w:rPr>
      <w:rFonts w:eastAsia="Times New Roman"/>
    </w:rPr>
  </w:style>
  <w:style w:type="paragraph" w:styleId="CommentSubject">
    <w:name w:val="annotation subject"/>
    <w:basedOn w:val="CommentText"/>
    <w:next w:val="CommentText"/>
    <w:link w:val="CommentSubjectChar"/>
    <w:uiPriority w:val="99"/>
    <w:semiHidden/>
    <w:unhideWhenUsed/>
    <w:rsid w:val="00B24F35"/>
    <w:rPr>
      <w:b/>
      <w:bCs/>
    </w:rPr>
  </w:style>
  <w:style w:type="character" w:customStyle="1" w:styleId="CommentSubjectChar">
    <w:name w:val="Comment Subject Char"/>
    <w:link w:val="CommentSubject"/>
    <w:uiPriority w:val="99"/>
    <w:semiHidden/>
    <w:rsid w:val="00B24F35"/>
    <w:rPr>
      <w:rFonts w:eastAsia="Times New Roman"/>
      <w:b/>
      <w:bCs/>
    </w:rPr>
  </w:style>
  <w:style w:type="paragraph" w:styleId="Revision">
    <w:name w:val="Revision"/>
    <w:hidden/>
    <w:uiPriority w:val="99"/>
    <w:semiHidden/>
    <w:rsid w:val="00B24F35"/>
    <w:rPr>
      <w:sz w:val="24"/>
      <w:szCs w:val="24"/>
      <w:lang w:val="fr-FR" w:eastAsia="fr-FR"/>
    </w:rPr>
  </w:style>
  <w:style w:type="paragraph" w:styleId="BalloonText">
    <w:name w:val="Balloon Text"/>
    <w:basedOn w:val="Normal"/>
    <w:link w:val="BalloonTextChar"/>
    <w:uiPriority w:val="99"/>
    <w:semiHidden/>
    <w:unhideWhenUsed/>
    <w:rsid w:val="00B24F35"/>
    <w:rPr>
      <w:rFonts w:ascii="Tahoma" w:hAnsi="Tahoma"/>
      <w:sz w:val="16"/>
      <w:szCs w:val="16"/>
    </w:rPr>
  </w:style>
  <w:style w:type="character" w:customStyle="1" w:styleId="BalloonTextChar">
    <w:name w:val="Balloon Text Char"/>
    <w:link w:val="BalloonText"/>
    <w:uiPriority w:val="99"/>
    <w:semiHidden/>
    <w:rsid w:val="00B24F3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941148">
      <w:marLeft w:val="0"/>
      <w:marRight w:val="0"/>
      <w:marTop w:val="0"/>
      <w:marBottom w:val="0"/>
      <w:divBdr>
        <w:top w:val="none" w:sz="0" w:space="0" w:color="auto"/>
        <w:left w:val="none" w:sz="0" w:space="0" w:color="auto"/>
        <w:bottom w:val="none" w:sz="0" w:space="0" w:color="auto"/>
        <w:right w:val="none" w:sz="0" w:space="0" w:color="auto"/>
      </w:divBdr>
    </w:div>
    <w:div w:id="1621062398">
      <w:marLeft w:val="0"/>
      <w:marRight w:val="0"/>
      <w:marTop w:val="0"/>
      <w:marBottom w:val="0"/>
      <w:divBdr>
        <w:top w:val="none" w:sz="0" w:space="0" w:color="auto"/>
        <w:left w:val="none" w:sz="0" w:space="0" w:color="auto"/>
        <w:bottom w:val="none" w:sz="0" w:space="0" w:color="auto"/>
        <w:right w:val="none" w:sz="0" w:space="0" w:color="auto"/>
      </w:divBdr>
      <w:divsChild>
        <w:div w:id="125358295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EBF56-E4E5-4539-9FC5-03593F161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1487</Words>
  <Characters>8180</Characters>
  <Application>Microsoft Office Word</Application>
  <DocSecurity>0</DocSecurity>
  <Lines>68</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 Living Example</vt:lpstr>
      <vt:lpstr>Un exemple vivant</vt:lpstr>
    </vt:vector>
  </TitlesOfParts>
  <Company/>
  <LinksUpToDate>false</LinksUpToDate>
  <CharactersWithSpaces>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Living Example</dc:title>
  <dc:creator>Bruno</dc:creator>
  <cp:lastModifiedBy>Bruno</cp:lastModifiedBy>
  <cp:revision>22</cp:revision>
  <dcterms:created xsi:type="dcterms:W3CDTF">2014-09-09T12:39:00Z</dcterms:created>
  <dcterms:modified xsi:type="dcterms:W3CDTF">2014-09-10T06:02:00Z</dcterms:modified>
</cp:coreProperties>
</file>